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4CE57" w14:textId="4F21815B" w:rsidR="00F42447" w:rsidRDefault="00AC219E">
      <w:pPr>
        <w:rPr>
          <w:b/>
          <w:bCs/>
          <w:sz w:val="32"/>
          <w:szCs w:val="32"/>
          <w:lang w:val="en-GB"/>
        </w:rPr>
      </w:pPr>
      <w:r w:rsidRPr="00AC219E">
        <w:rPr>
          <w:b/>
          <w:bCs/>
          <w:sz w:val="32"/>
          <w:szCs w:val="32"/>
          <w:lang w:val="en-GB"/>
        </w:rPr>
        <w:t>Export and import Austria</w:t>
      </w:r>
      <w:r w:rsidR="00F84C9B">
        <w:rPr>
          <w:b/>
          <w:bCs/>
          <w:sz w:val="32"/>
          <w:szCs w:val="32"/>
          <w:lang w:val="en-GB"/>
        </w:rPr>
        <w:t xml:space="preserve"> (state 2021)</w:t>
      </w:r>
    </w:p>
    <w:p w14:paraId="536C6596" w14:textId="7F5D2DFD" w:rsidR="00F84C9B" w:rsidRPr="00F84C9B" w:rsidRDefault="00F84C9B" w:rsidP="00F84C9B">
      <w:pPr>
        <w:rPr>
          <w:lang w:val="en-GB"/>
        </w:rPr>
      </w:pPr>
      <w:r w:rsidRPr="00F84C9B">
        <w:rPr>
          <w:lang w:val="en-GB"/>
        </w:rPr>
        <w:sym w:font="Wingdings" w:char="F0E0"/>
      </w:r>
      <w:r w:rsidRPr="00726FD0">
        <w:rPr>
          <w:lang w:val="en-US"/>
        </w:rPr>
        <w:t xml:space="preserve"> always starts with the most important</w:t>
      </w:r>
    </w:p>
    <w:p w14:paraId="6C5A5965" w14:textId="76A5BBC6" w:rsidR="00AC219E" w:rsidRDefault="00AC219E">
      <w:pPr>
        <w:rPr>
          <w:lang w:val="en-GB"/>
        </w:rPr>
      </w:pPr>
      <w:r>
        <w:rPr>
          <w:lang w:val="en-GB"/>
        </w:rPr>
        <w:t>Most import partners import</w:t>
      </w:r>
      <w:r w:rsidR="00F84C9B">
        <w:rPr>
          <w:lang w:val="en-GB"/>
        </w:rPr>
        <w:t>:</w:t>
      </w:r>
    </w:p>
    <w:p w14:paraId="6C50008D" w14:textId="16924815" w:rsidR="00F84C9B" w:rsidRDefault="00F84C9B" w:rsidP="00F84C9B">
      <w:pPr>
        <w:pStyle w:val="Listenabsatz"/>
        <w:numPr>
          <w:ilvl w:val="0"/>
          <w:numId w:val="2"/>
        </w:numPr>
        <w:rPr>
          <w:lang w:val="en-GB"/>
        </w:rPr>
      </w:pPr>
      <w:r>
        <w:rPr>
          <w:lang w:val="en-GB"/>
        </w:rPr>
        <w:t>Germany</w:t>
      </w:r>
    </w:p>
    <w:p w14:paraId="04E40814" w14:textId="22D72C16" w:rsidR="00F84C9B" w:rsidRDefault="00F84C9B" w:rsidP="00F84C9B">
      <w:pPr>
        <w:pStyle w:val="Listenabsatz"/>
        <w:numPr>
          <w:ilvl w:val="0"/>
          <w:numId w:val="2"/>
        </w:numPr>
        <w:rPr>
          <w:lang w:val="en-GB"/>
        </w:rPr>
      </w:pPr>
      <w:r>
        <w:rPr>
          <w:lang w:val="en-GB"/>
        </w:rPr>
        <w:t>China</w:t>
      </w:r>
    </w:p>
    <w:p w14:paraId="33C3056F" w14:textId="5D4EEB81" w:rsidR="00F84C9B" w:rsidRDefault="00F84C9B" w:rsidP="00F84C9B">
      <w:pPr>
        <w:pStyle w:val="Listenabsatz"/>
        <w:numPr>
          <w:ilvl w:val="0"/>
          <w:numId w:val="2"/>
        </w:numPr>
        <w:rPr>
          <w:lang w:val="en-GB"/>
        </w:rPr>
      </w:pPr>
      <w:r>
        <w:rPr>
          <w:lang w:val="en-GB"/>
        </w:rPr>
        <w:t>Italy</w:t>
      </w:r>
    </w:p>
    <w:p w14:paraId="37ADAD2C" w14:textId="753A4038" w:rsidR="00F84C9B" w:rsidRDefault="00F84C9B" w:rsidP="00F84C9B">
      <w:pPr>
        <w:pStyle w:val="Listenabsatz"/>
        <w:numPr>
          <w:ilvl w:val="0"/>
          <w:numId w:val="2"/>
        </w:numPr>
        <w:rPr>
          <w:lang w:val="en-GB"/>
        </w:rPr>
      </w:pPr>
      <w:r>
        <w:rPr>
          <w:lang w:val="en-GB"/>
        </w:rPr>
        <w:t>Switzerland</w:t>
      </w:r>
    </w:p>
    <w:p w14:paraId="56BE8CCB" w14:textId="3D599D1A" w:rsidR="00F84C9B" w:rsidRDefault="00F84C9B" w:rsidP="00F84C9B">
      <w:pPr>
        <w:pStyle w:val="Listenabsatz"/>
        <w:numPr>
          <w:ilvl w:val="0"/>
          <w:numId w:val="2"/>
        </w:numPr>
        <w:rPr>
          <w:lang w:val="en-GB"/>
        </w:rPr>
      </w:pPr>
      <w:r>
        <w:rPr>
          <w:lang w:val="en-GB"/>
        </w:rPr>
        <w:t>Czech Republic</w:t>
      </w:r>
    </w:p>
    <w:p w14:paraId="31ECCEA8" w14:textId="45DF8CDC" w:rsidR="00F84C9B" w:rsidRDefault="00F84C9B" w:rsidP="00F84C9B">
      <w:pPr>
        <w:pStyle w:val="Listenabsatz"/>
        <w:numPr>
          <w:ilvl w:val="0"/>
          <w:numId w:val="2"/>
        </w:numPr>
        <w:rPr>
          <w:lang w:val="en-GB"/>
        </w:rPr>
      </w:pPr>
      <w:r>
        <w:rPr>
          <w:lang w:val="en-GB"/>
        </w:rPr>
        <w:t>Poland</w:t>
      </w:r>
    </w:p>
    <w:p w14:paraId="2C2B9F27" w14:textId="184292F2" w:rsidR="00F84C9B" w:rsidRDefault="00F84C9B" w:rsidP="00F84C9B">
      <w:pPr>
        <w:pStyle w:val="Listenabsatz"/>
        <w:numPr>
          <w:ilvl w:val="0"/>
          <w:numId w:val="2"/>
        </w:numPr>
        <w:rPr>
          <w:lang w:val="en-GB"/>
        </w:rPr>
      </w:pPr>
      <w:r>
        <w:rPr>
          <w:lang w:val="en-GB"/>
        </w:rPr>
        <w:t>USA</w:t>
      </w:r>
    </w:p>
    <w:p w14:paraId="4D0C0FC7" w14:textId="2F11C57C" w:rsidR="00F84C9B" w:rsidRDefault="00F84C9B" w:rsidP="00F84C9B">
      <w:pPr>
        <w:pStyle w:val="Listenabsatz"/>
        <w:numPr>
          <w:ilvl w:val="0"/>
          <w:numId w:val="2"/>
        </w:numPr>
        <w:rPr>
          <w:lang w:val="en-GB"/>
        </w:rPr>
      </w:pPr>
      <w:r>
        <w:rPr>
          <w:lang w:val="en-GB"/>
        </w:rPr>
        <w:t>The Netherlands</w:t>
      </w:r>
    </w:p>
    <w:p w14:paraId="57D1F4CC" w14:textId="363A601C" w:rsidR="00F84C9B" w:rsidRDefault="00F84C9B" w:rsidP="00F84C9B">
      <w:pPr>
        <w:pStyle w:val="Listenabsatz"/>
        <w:numPr>
          <w:ilvl w:val="0"/>
          <w:numId w:val="2"/>
        </w:numPr>
        <w:rPr>
          <w:lang w:val="en-GB"/>
        </w:rPr>
      </w:pPr>
      <w:r>
        <w:rPr>
          <w:lang w:val="en-GB"/>
        </w:rPr>
        <w:t>Hungary</w:t>
      </w:r>
    </w:p>
    <w:p w14:paraId="7885D827" w14:textId="605E72FA" w:rsidR="00F84C9B" w:rsidRPr="00F84C9B" w:rsidRDefault="00F84C9B" w:rsidP="00F84C9B">
      <w:pPr>
        <w:pStyle w:val="Listenabsatz"/>
        <w:numPr>
          <w:ilvl w:val="0"/>
          <w:numId w:val="2"/>
        </w:numPr>
        <w:rPr>
          <w:lang w:val="en-GB"/>
        </w:rPr>
      </w:pPr>
      <w:r>
        <w:rPr>
          <w:lang w:val="en-GB"/>
        </w:rPr>
        <w:t>Russia</w:t>
      </w:r>
    </w:p>
    <w:p w14:paraId="6C0A9FA3" w14:textId="7FD56947" w:rsidR="00AC219E" w:rsidRDefault="00AC219E">
      <w:pPr>
        <w:rPr>
          <w:lang w:val="en-GB"/>
        </w:rPr>
      </w:pPr>
      <w:r>
        <w:rPr>
          <w:lang w:val="en-GB"/>
        </w:rPr>
        <w:t>Products imported:</w:t>
      </w:r>
    </w:p>
    <w:p w14:paraId="69561925" w14:textId="77777777" w:rsidR="00444919" w:rsidRDefault="00444919" w:rsidP="00444919">
      <w:pPr>
        <w:pStyle w:val="Listenabsatz"/>
        <w:numPr>
          <w:ilvl w:val="0"/>
          <w:numId w:val="5"/>
        </w:numPr>
        <w:tabs>
          <w:tab w:val="left" w:pos="3969"/>
        </w:tabs>
        <w:rPr>
          <w:lang w:val="en-GB"/>
        </w:rPr>
      </w:pPr>
      <w:r w:rsidRPr="00444919">
        <w:rPr>
          <w:lang w:val="en-GB"/>
        </w:rPr>
        <w:t>Machines and vehicles</w:t>
      </w:r>
      <w:r w:rsidRPr="00444919">
        <w:rPr>
          <w:lang w:val="en-GB"/>
        </w:rPr>
        <w:tab/>
        <w:t>3</w:t>
      </w:r>
      <w:r>
        <w:rPr>
          <w:lang w:val="en-GB"/>
        </w:rPr>
        <w:t>3,1%</w:t>
      </w:r>
    </w:p>
    <w:p w14:paraId="517820A5" w14:textId="6DB5682D" w:rsidR="00444919" w:rsidRPr="00444919" w:rsidRDefault="00444919" w:rsidP="00444919">
      <w:pPr>
        <w:pStyle w:val="Listenabsatz"/>
        <w:numPr>
          <w:ilvl w:val="0"/>
          <w:numId w:val="5"/>
        </w:numPr>
        <w:tabs>
          <w:tab w:val="left" w:pos="3969"/>
        </w:tabs>
        <w:rPr>
          <w:lang w:val="en-GB"/>
        </w:rPr>
      </w:pPr>
      <w:r w:rsidRPr="00444919">
        <w:rPr>
          <w:lang w:val="en-GB"/>
        </w:rPr>
        <w:t>Processed goods</w:t>
      </w:r>
      <w:r w:rsidRPr="00444919">
        <w:rPr>
          <w:lang w:val="en-GB"/>
        </w:rPr>
        <w:tab/>
      </w:r>
      <w:r>
        <w:rPr>
          <w:lang w:val="en-GB"/>
        </w:rPr>
        <w:t>16,3%</w:t>
      </w:r>
    </w:p>
    <w:p w14:paraId="3BB03FBD" w14:textId="27C767E8" w:rsidR="00444919" w:rsidRPr="00444919" w:rsidRDefault="00444919" w:rsidP="00444919">
      <w:pPr>
        <w:pStyle w:val="Listenabsatz"/>
        <w:numPr>
          <w:ilvl w:val="0"/>
          <w:numId w:val="5"/>
        </w:numPr>
        <w:tabs>
          <w:tab w:val="left" w:pos="3969"/>
        </w:tabs>
        <w:rPr>
          <w:lang w:val="en-GB"/>
        </w:rPr>
      </w:pPr>
      <w:r>
        <w:rPr>
          <w:lang w:val="en-GB"/>
        </w:rPr>
        <w:t>Chemical products</w:t>
      </w:r>
      <w:r>
        <w:rPr>
          <w:lang w:val="en-GB"/>
        </w:rPr>
        <w:tab/>
      </w:r>
      <w:r w:rsidR="00493361">
        <w:rPr>
          <w:lang w:val="en-GB"/>
        </w:rPr>
        <w:t>14,7%</w:t>
      </w:r>
    </w:p>
    <w:p w14:paraId="044933FB" w14:textId="061B769A" w:rsidR="00444919" w:rsidRDefault="00444919" w:rsidP="00444919">
      <w:pPr>
        <w:pStyle w:val="Listenabsatz"/>
        <w:numPr>
          <w:ilvl w:val="0"/>
          <w:numId w:val="5"/>
        </w:numPr>
        <w:tabs>
          <w:tab w:val="left" w:pos="3969"/>
        </w:tabs>
        <w:rPr>
          <w:lang w:val="en-GB"/>
        </w:rPr>
      </w:pPr>
      <w:r>
        <w:rPr>
          <w:lang w:val="en-GB"/>
        </w:rPr>
        <w:t xml:space="preserve">Other </w:t>
      </w:r>
      <w:r w:rsidR="00493361">
        <w:rPr>
          <w:lang w:val="en-GB"/>
        </w:rPr>
        <w:t>finished products</w:t>
      </w:r>
      <w:r w:rsidR="00493361">
        <w:rPr>
          <w:lang w:val="en-GB"/>
        </w:rPr>
        <w:tab/>
        <w:t>13,8%</w:t>
      </w:r>
    </w:p>
    <w:p w14:paraId="75815121" w14:textId="04C9C443" w:rsidR="00493361" w:rsidRDefault="00147CF9" w:rsidP="00444919">
      <w:pPr>
        <w:pStyle w:val="Listenabsatz"/>
        <w:numPr>
          <w:ilvl w:val="0"/>
          <w:numId w:val="5"/>
        </w:numPr>
        <w:tabs>
          <w:tab w:val="left" w:pos="3969"/>
        </w:tabs>
        <w:rPr>
          <w:lang w:val="en-GB"/>
        </w:rPr>
      </w:pPr>
      <w:r>
        <w:rPr>
          <w:lang w:val="en-GB"/>
        </w:rPr>
        <w:t>F</w:t>
      </w:r>
      <w:r w:rsidR="00493361">
        <w:rPr>
          <w:lang w:val="en-GB"/>
        </w:rPr>
        <w:t>uels, energy</w:t>
      </w:r>
      <w:r w:rsidR="00493361">
        <w:rPr>
          <w:lang w:val="en-GB"/>
        </w:rPr>
        <w:tab/>
        <w:t>7,8%</w:t>
      </w:r>
    </w:p>
    <w:p w14:paraId="243EF831" w14:textId="6B186FF8" w:rsidR="00493361" w:rsidRDefault="00493361" w:rsidP="00444919">
      <w:pPr>
        <w:pStyle w:val="Listenabsatz"/>
        <w:numPr>
          <w:ilvl w:val="0"/>
          <w:numId w:val="5"/>
        </w:numPr>
        <w:tabs>
          <w:tab w:val="left" w:pos="3969"/>
        </w:tabs>
        <w:rPr>
          <w:lang w:val="en-GB"/>
        </w:rPr>
      </w:pPr>
      <w:r>
        <w:rPr>
          <w:lang w:val="en-GB"/>
        </w:rPr>
        <w:t>Nutrition (cheese, milk, meat)</w:t>
      </w:r>
      <w:r>
        <w:rPr>
          <w:lang w:val="en-GB"/>
        </w:rPr>
        <w:tab/>
        <w:t>6%</w:t>
      </w:r>
    </w:p>
    <w:p w14:paraId="5A6ABEDB" w14:textId="0E944FED" w:rsidR="00493361" w:rsidRDefault="00493361" w:rsidP="00444919">
      <w:pPr>
        <w:pStyle w:val="Listenabsatz"/>
        <w:numPr>
          <w:ilvl w:val="0"/>
          <w:numId w:val="5"/>
        </w:numPr>
        <w:tabs>
          <w:tab w:val="left" w:pos="3969"/>
        </w:tabs>
        <w:rPr>
          <w:lang w:val="en-GB"/>
        </w:rPr>
      </w:pPr>
      <w:r>
        <w:rPr>
          <w:lang w:val="en-GB"/>
        </w:rPr>
        <w:t>Raw materials</w:t>
      </w:r>
      <w:r w:rsidR="00147CF9">
        <w:rPr>
          <w:lang w:val="en-GB"/>
        </w:rPr>
        <w:t xml:space="preserve"> (wood)</w:t>
      </w:r>
      <w:r>
        <w:rPr>
          <w:lang w:val="en-GB"/>
        </w:rPr>
        <w:tab/>
        <w:t>4,6%</w:t>
      </w:r>
    </w:p>
    <w:p w14:paraId="0C917273" w14:textId="264FA127" w:rsidR="00493361" w:rsidRDefault="00493361" w:rsidP="00444919">
      <w:pPr>
        <w:pStyle w:val="Listenabsatz"/>
        <w:numPr>
          <w:ilvl w:val="0"/>
          <w:numId w:val="5"/>
        </w:numPr>
        <w:tabs>
          <w:tab w:val="left" w:pos="3969"/>
        </w:tabs>
        <w:rPr>
          <w:lang w:val="en-GB"/>
        </w:rPr>
      </w:pPr>
      <w:r>
        <w:rPr>
          <w:lang w:val="en-GB"/>
        </w:rPr>
        <w:t>Other goods</w:t>
      </w:r>
      <w:r w:rsidR="00147CF9">
        <w:rPr>
          <w:lang w:val="en-GB"/>
        </w:rPr>
        <w:t xml:space="preserve"> </w:t>
      </w:r>
      <w:r>
        <w:rPr>
          <w:lang w:val="en-GB"/>
        </w:rPr>
        <w:tab/>
        <w:t>2,6%</w:t>
      </w:r>
    </w:p>
    <w:p w14:paraId="39BC504E" w14:textId="0937E926" w:rsidR="00493361" w:rsidRDefault="00493361" w:rsidP="00444919">
      <w:pPr>
        <w:pStyle w:val="Listenabsatz"/>
        <w:numPr>
          <w:ilvl w:val="0"/>
          <w:numId w:val="5"/>
        </w:numPr>
        <w:tabs>
          <w:tab w:val="left" w:pos="3969"/>
        </w:tabs>
        <w:rPr>
          <w:lang w:val="en-GB"/>
        </w:rPr>
      </w:pPr>
      <w:r>
        <w:rPr>
          <w:lang w:val="en-GB"/>
        </w:rPr>
        <w:t>Beverage and tobacco</w:t>
      </w:r>
      <w:r>
        <w:rPr>
          <w:lang w:val="en-GB"/>
        </w:rPr>
        <w:tab/>
        <w:t>0,7%</w:t>
      </w:r>
    </w:p>
    <w:p w14:paraId="7940F21C" w14:textId="341A7EFD" w:rsidR="00493361" w:rsidRPr="00917C4F" w:rsidRDefault="00917C4F" w:rsidP="00444919">
      <w:pPr>
        <w:pStyle w:val="Listenabsatz"/>
        <w:numPr>
          <w:ilvl w:val="0"/>
          <w:numId w:val="5"/>
        </w:numPr>
        <w:tabs>
          <w:tab w:val="left" w:pos="3969"/>
        </w:tabs>
        <w:rPr>
          <w:lang w:val="en-GB"/>
        </w:rPr>
      </w:pPr>
      <w:r w:rsidRPr="00917C4F">
        <w:rPr>
          <w:lang w:val="en-GB"/>
        </w:rPr>
        <w:t>Oils and fats (animal a</w:t>
      </w:r>
      <w:r>
        <w:rPr>
          <w:lang w:val="en-GB"/>
        </w:rPr>
        <w:t>nd plants)</w:t>
      </w:r>
      <w:r w:rsidR="00493361" w:rsidRPr="00917C4F">
        <w:rPr>
          <w:lang w:val="en-GB"/>
        </w:rPr>
        <w:tab/>
        <w:t>0,4%</w:t>
      </w:r>
    </w:p>
    <w:p w14:paraId="79FF6926" w14:textId="3CF20E12" w:rsidR="00AC219E" w:rsidRDefault="00AC219E">
      <w:pPr>
        <w:rPr>
          <w:lang w:val="en-GB"/>
        </w:rPr>
      </w:pPr>
      <w:r>
        <w:rPr>
          <w:lang w:val="en-GB"/>
        </w:rPr>
        <w:t xml:space="preserve">Most important </w:t>
      </w:r>
      <w:proofErr w:type="gramStart"/>
      <w:r>
        <w:rPr>
          <w:lang w:val="en-GB"/>
        </w:rPr>
        <w:t>partners</w:t>
      </w:r>
      <w:proofErr w:type="gramEnd"/>
      <w:r>
        <w:rPr>
          <w:lang w:val="en-GB"/>
        </w:rPr>
        <w:t xml:space="preserve"> export</w:t>
      </w:r>
      <w:r w:rsidR="00F84C9B">
        <w:rPr>
          <w:lang w:val="en-GB"/>
        </w:rPr>
        <w:t>:</w:t>
      </w:r>
    </w:p>
    <w:p w14:paraId="665C9A0A" w14:textId="3C8DB55A" w:rsidR="00F84C9B" w:rsidRDefault="00F84C9B" w:rsidP="00F84C9B">
      <w:pPr>
        <w:pStyle w:val="Listenabsatz"/>
        <w:numPr>
          <w:ilvl w:val="0"/>
          <w:numId w:val="3"/>
        </w:numPr>
        <w:rPr>
          <w:lang w:val="en-GB"/>
        </w:rPr>
      </w:pPr>
      <w:r>
        <w:rPr>
          <w:lang w:val="en-GB"/>
        </w:rPr>
        <w:t>Germany</w:t>
      </w:r>
    </w:p>
    <w:p w14:paraId="23732433" w14:textId="4C0F7EBA" w:rsidR="00F84C9B" w:rsidRDefault="00F84C9B" w:rsidP="00F84C9B">
      <w:pPr>
        <w:pStyle w:val="Listenabsatz"/>
        <w:numPr>
          <w:ilvl w:val="0"/>
          <w:numId w:val="3"/>
        </w:numPr>
        <w:rPr>
          <w:lang w:val="en-GB"/>
        </w:rPr>
      </w:pPr>
      <w:r>
        <w:rPr>
          <w:lang w:val="en-GB"/>
        </w:rPr>
        <w:t>Italy</w:t>
      </w:r>
    </w:p>
    <w:p w14:paraId="097D8AA7" w14:textId="15B47357" w:rsidR="00F84C9B" w:rsidRDefault="00F84C9B" w:rsidP="00F84C9B">
      <w:pPr>
        <w:pStyle w:val="Listenabsatz"/>
        <w:numPr>
          <w:ilvl w:val="0"/>
          <w:numId w:val="3"/>
        </w:numPr>
        <w:rPr>
          <w:lang w:val="en-GB"/>
        </w:rPr>
      </w:pPr>
      <w:r>
        <w:rPr>
          <w:lang w:val="en-GB"/>
        </w:rPr>
        <w:t>USA</w:t>
      </w:r>
    </w:p>
    <w:p w14:paraId="46B989A0" w14:textId="3352FB74" w:rsidR="00F84C9B" w:rsidRDefault="00F84C9B" w:rsidP="00F84C9B">
      <w:pPr>
        <w:pStyle w:val="Listenabsatz"/>
        <w:numPr>
          <w:ilvl w:val="0"/>
          <w:numId w:val="3"/>
        </w:numPr>
        <w:rPr>
          <w:lang w:val="en-GB"/>
        </w:rPr>
      </w:pPr>
      <w:r>
        <w:rPr>
          <w:lang w:val="en-GB"/>
        </w:rPr>
        <w:t>Switzerland</w:t>
      </w:r>
    </w:p>
    <w:p w14:paraId="11855268" w14:textId="7A4FF138" w:rsidR="00F84C9B" w:rsidRDefault="00F84C9B" w:rsidP="00F84C9B">
      <w:pPr>
        <w:pStyle w:val="Listenabsatz"/>
        <w:numPr>
          <w:ilvl w:val="0"/>
          <w:numId w:val="3"/>
        </w:numPr>
        <w:rPr>
          <w:lang w:val="en-GB"/>
        </w:rPr>
      </w:pPr>
      <w:r>
        <w:rPr>
          <w:lang w:val="en-GB"/>
        </w:rPr>
        <w:t>Poland</w:t>
      </w:r>
    </w:p>
    <w:p w14:paraId="67E5DEE3" w14:textId="08832F17" w:rsidR="00F84C9B" w:rsidRDefault="00F84C9B" w:rsidP="00F84C9B">
      <w:pPr>
        <w:pStyle w:val="Listenabsatz"/>
        <w:numPr>
          <w:ilvl w:val="0"/>
          <w:numId w:val="3"/>
        </w:numPr>
        <w:rPr>
          <w:lang w:val="en-GB"/>
        </w:rPr>
      </w:pPr>
      <w:r>
        <w:rPr>
          <w:lang w:val="en-GB"/>
        </w:rPr>
        <w:t>France</w:t>
      </w:r>
    </w:p>
    <w:p w14:paraId="2BB22979" w14:textId="5A60ED11" w:rsidR="00F84C9B" w:rsidRDefault="00F84C9B" w:rsidP="00F84C9B">
      <w:pPr>
        <w:pStyle w:val="Listenabsatz"/>
        <w:numPr>
          <w:ilvl w:val="0"/>
          <w:numId w:val="3"/>
        </w:numPr>
        <w:rPr>
          <w:lang w:val="en-GB"/>
        </w:rPr>
      </w:pPr>
      <w:r>
        <w:rPr>
          <w:lang w:val="en-GB"/>
        </w:rPr>
        <w:t>Hungary</w:t>
      </w:r>
    </w:p>
    <w:p w14:paraId="53737C04" w14:textId="665D5AA9" w:rsidR="00F84C9B" w:rsidRDefault="00F84C9B" w:rsidP="00F84C9B">
      <w:pPr>
        <w:pStyle w:val="Listenabsatz"/>
        <w:numPr>
          <w:ilvl w:val="0"/>
          <w:numId w:val="3"/>
        </w:numPr>
        <w:rPr>
          <w:lang w:val="en-GB"/>
        </w:rPr>
      </w:pPr>
      <w:r>
        <w:rPr>
          <w:lang w:val="en-GB"/>
        </w:rPr>
        <w:t xml:space="preserve">Czech </w:t>
      </w:r>
      <w:proofErr w:type="spellStart"/>
      <w:r>
        <w:rPr>
          <w:lang w:val="en-GB"/>
        </w:rPr>
        <w:t>Rebuplic</w:t>
      </w:r>
      <w:proofErr w:type="spellEnd"/>
    </w:p>
    <w:p w14:paraId="266C0500" w14:textId="2CC2E2F4" w:rsidR="00F84C9B" w:rsidRDefault="00F84C9B" w:rsidP="00F84C9B">
      <w:pPr>
        <w:pStyle w:val="Listenabsatz"/>
        <w:numPr>
          <w:ilvl w:val="0"/>
          <w:numId w:val="3"/>
        </w:numPr>
        <w:rPr>
          <w:lang w:val="en-GB"/>
        </w:rPr>
      </w:pPr>
      <w:r>
        <w:rPr>
          <w:lang w:val="en-GB"/>
        </w:rPr>
        <w:t>China</w:t>
      </w:r>
    </w:p>
    <w:p w14:paraId="4B897292" w14:textId="466F11E1" w:rsidR="00F84C9B" w:rsidRPr="00F84C9B" w:rsidRDefault="00F84C9B" w:rsidP="00F84C9B">
      <w:pPr>
        <w:pStyle w:val="Listenabsatz"/>
        <w:numPr>
          <w:ilvl w:val="0"/>
          <w:numId w:val="3"/>
        </w:numPr>
        <w:rPr>
          <w:lang w:val="en-GB"/>
        </w:rPr>
      </w:pPr>
      <w:r>
        <w:rPr>
          <w:lang w:val="en-GB"/>
        </w:rPr>
        <w:t>Great Britain</w:t>
      </w:r>
    </w:p>
    <w:p w14:paraId="31ED7D30" w14:textId="6F2EDA7D" w:rsidR="00AC219E" w:rsidRPr="00AC219E" w:rsidRDefault="00AC219E">
      <w:pPr>
        <w:rPr>
          <w:lang w:val="en-GB"/>
        </w:rPr>
      </w:pPr>
      <w:r>
        <w:rPr>
          <w:lang w:val="en-GB"/>
        </w:rPr>
        <w:t>Products exported:</w:t>
      </w:r>
    </w:p>
    <w:p w14:paraId="4A52B4FA" w14:textId="15E33216" w:rsidR="00AC219E" w:rsidRDefault="00F84C9B" w:rsidP="00F84C9B">
      <w:pPr>
        <w:pStyle w:val="Listenabsatz"/>
        <w:numPr>
          <w:ilvl w:val="0"/>
          <w:numId w:val="4"/>
        </w:numPr>
        <w:tabs>
          <w:tab w:val="left" w:pos="3828"/>
        </w:tabs>
        <w:rPr>
          <w:lang w:val="en-GB"/>
        </w:rPr>
      </w:pPr>
      <w:r>
        <w:rPr>
          <w:lang w:val="en-GB"/>
        </w:rPr>
        <w:t>M</w:t>
      </w:r>
      <w:r w:rsidRPr="00F84C9B">
        <w:rPr>
          <w:lang w:val="en-GB"/>
        </w:rPr>
        <w:t>echanical engineering</w:t>
      </w:r>
      <w:r>
        <w:rPr>
          <w:lang w:val="en-GB"/>
        </w:rPr>
        <w:tab/>
        <w:t>24%</w:t>
      </w:r>
    </w:p>
    <w:p w14:paraId="2E70040C" w14:textId="5CF876BD" w:rsidR="00F84C9B" w:rsidRDefault="00F84C9B" w:rsidP="00F84C9B">
      <w:pPr>
        <w:pStyle w:val="Listenabsatz"/>
        <w:numPr>
          <w:ilvl w:val="0"/>
          <w:numId w:val="4"/>
        </w:numPr>
        <w:tabs>
          <w:tab w:val="left" w:pos="3828"/>
        </w:tabs>
        <w:rPr>
          <w:lang w:val="en-GB"/>
        </w:rPr>
      </w:pPr>
      <w:r>
        <w:rPr>
          <w:lang w:val="en-GB"/>
        </w:rPr>
        <w:t>Chemical products</w:t>
      </w:r>
      <w:r>
        <w:rPr>
          <w:lang w:val="en-GB"/>
        </w:rPr>
        <w:tab/>
        <w:t>15%</w:t>
      </w:r>
    </w:p>
    <w:p w14:paraId="5157DA88" w14:textId="236283A4" w:rsidR="00F84C9B" w:rsidRDefault="00F84C9B" w:rsidP="00F84C9B">
      <w:pPr>
        <w:pStyle w:val="Listenabsatz"/>
        <w:numPr>
          <w:ilvl w:val="0"/>
          <w:numId w:val="4"/>
        </w:numPr>
        <w:tabs>
          <w:tab w:val="left" w:pos="3828"/>
        </w:tabs>
        <w:rPr>
          <w:lang w:val="en-GB"/>
        </w:rPr>
      </w:pPr>
      <w:r>
        <w:rPr>
          <w:lang w:val="en-GB"/>
        </w:rPr>
        <w:t>Steel, iron and metal products</w:t>
      </w:r>
      <w:r>
        <w:rPr>
          <w:lang w:val="en-GB"/>
        </w:rPr>
        <w:tab/>
        <w:t>14%</w:t>
      </w:r>
    </w:p>
    <w:p w14:paraId="678A797E" w14:textId="3DD5F3B7" w:rsidR="00F84C9B" w:rsidRDefault="00F84C9B" w:rsidP="00F84C9B">
      <w:pPr>
        <w:pStyle w:val="Listenabsatz"/>
        <w:numPr>
          <w:ilvl w:val="0"/>
          <w:numId w:val="4"/>
        </w:numPr>
        <w:tabs>
          <w:tab w:val="left" w:pos="3828"/>
        </w:tabs>
        <w:rPr>
          <w:lang w:val="en-GB"/>
        </w:rPr>
      </w:pPr>
      <w:r>
        <w:rPr>
          <w:lang w:val="en-GB"/>
        </w:rPr>
        <w:t>Vehicles</w:t>
      </w:r>
      <w:r w:rsidR="00444919">
        <w:rPr>
          <w:lang w:val="en-GB"/>
        </w:rPr>
        <w:tab/>
        <w:t>11%</w:t>
      </w:r>
    </w:p>
    <w:p w14:paraId="55622F8C" w14:textId="68522F29" w:rsidR="00F84C9B" w:rsidRDefault="00F84C9B" w:rsidP="00F84C9B">
      <w:pPr>
        <w:pStyle w:val="Listenabsatz"/>
        <w:numPr>
          <w:ilvl w:val="0"/>
          <w:numId w:val="4"/>
        </w:numPr>
        <w:tabs>
          <w:tab w:val="left" w:pos="3828"/>
        </w:tabs>
        <w:rPr>
          <w:lang w:val="en-GB"/>
        </w:rPr>
      </w:pPr>
      <w:r>
        <w:rPr>
          <w:lang w:val="en-GB"/>
        </w:rPr>
        <w:t>Nutrition, Beverages</w:t>
      </w:r>
      <w:r w:rsidR="00444919">
        <w:rPr>
          <w:lang w:val="en-GB"/>
        </w:rPr>
        <w:tab/>
        <w:t>8%</w:t>
      </w:r>
    </w:p>
    <w:p w14:paraId="338E4883" w14:textId="53D7F6CC" w:rsidR="00F84C9B" w:rsidRDefault="00F84C9B" w:rsidP="00F84C9B">
      <w:pPr>
        <w:pStyle w:val="Listenabsatz"/>
        <w:numPr>
          <w:ilvl w:val="0"/>
          <w:numId w:val="4"/>
        </w:numPr>
        <w:tabs>
          <w:tab w:val="left" w:pos="3828"/>
        </w:tabs>
        <w:rPr>
          <w:lang w:val="en-GB"/>
        </w:rPr>
      </w:pPr>
      <w:r>
        <w:rPr>
          <w:lang w:val="en-GB"/>
        </w:rPr>
        <w:t>Clothing</w:t>
      </w:r>
      <w:r w:rsidR="00444919">
        <w:rPr>
          <w:lang w:val="en-GB"/>
        </w:rPr>
        <w:tab/>
        <w:t>4%</w:t>
      </w:r>
    </w:p>
    <w:p w14:paraId="1F23D45E" w14:textId="764E3E63" w:rsidR="00444919" w:rsidRDefault="00444919" w:rsidP="00F84C9B">
      <w:pPr>
        <w:pStyle w:val="Listenabsatz"/>
        <w:numPr>
          <w:ilvl w:val="0"/>
          <w:numId w:val="4"/>
        </w:numPr>
        <w:tabs>
          <w:tab w:val="left" w:pos="3828"/>
        </w:tabs>
        <w:rPr>
          <w:lang w:val="en-GB"/>
        </w:rPr>
      </w:pPr>
      <w:r>
        <w:rPr>
          <w:lang w:val="en-GB"/>
        </w:rPr>
        <w:t>Wood, furniture</w:t>
      </w:r>
      <w:r>
        <w:rPr>
          <w:lang w:val="en-GB"/>
        </w:rPr>
        <w:tab/>
        <w:t>4%</w:t>
      </w:r>
    </w:p>
    <w:p w14:paraId="0C454F2A" w14:textId="63A0BBDF" w:rsidR="00F84C9B" w:rsidRDefault="00444919" w:rsidP="00F84C9B">
      <w:pPr>
        <w:pStyle w:val="Listenabsatz"/>
        <w:numPr>
          <w:ilvl w:val="0"/>
          <w:numId w:val="4"/>
        </w:numPr>
        <w:tabs>
          <w:tab w:val="left" w:pos="3828"/>
        </w:tabs>
        <w:rPr>
          <w:lang w:val="en-GB"/>
        </w:rPr>
      </w:pPr>
      <w:r>
        <w:rPr>
          <w:lang w:val="en-GB"/>
        </w:rPr>
        <w:lastRenderedPageBreak/>
        <w:t>Controlling products</w:t>
      </w:r>
      <w:r>
        <w:rPr>
          <w:lang w:val="en-GB"/>
        </w:rPr>
        <w:tab/>
        <w:t>3%</w:t>
      </w:r>
    </w:p>
    <w:p w14:paraId="285447A2" w14:textId="2C5C830B" w:rsidR="00444919" w:rsidRDefault="00444919" w:rsidP="00F84C9B">
      <w:pPr>
        <w:pStyle w:val="Listenabsatz"/>
        <w:numPr>
          <w:ilvl w:val="0"/>
          <w:numId w:val="4"/>
        </w:numPr>
        <w:tabs>
          <w:tab w:val="left" w:pos="3828"/>
        </w:tabs>
        <w:rPr>
          <w:lang w:val="en-GB"/>
        </w:rPr>
      </w:pPr>
      <w:r>
        <w:rPr>
          <w:lang w:val="en-GB"/>
        </w:rPr>
        <w:t>Mineral and plastic products</w:t>
      </w:r>
      <w:r>
        <w:rPr>
          <w:lang w:val="en-GB"/>
        </w:rPr>
        <w:tab/>
        <w:t>3%</w:t>
      </w:r>
    </w:p>
    <w:p w14:paraId="741C17CE" w14:textId="0C044A1C" w:rsidR="00444919" w:rsidRPr="00F84C9B" w:rsidRDefault="00444919" w:rsidP="00F84C9B">
      <w:pPr>
        <w:pStyle w:val="Listenabsatz"/>
        <w:numPr>
          <w:ilvl w:val="0"/>
          <w:numId w:val="4"/>
        </w:numPr>
        <w:tabs>
          <w:tab w:val="left" w:pos="3828"/>
        </w:tabs>
        <w:rPr>
          <w:lang w:val="en-GB"/>
        </w:rPr>
      </w:pPr>
      <w:r>
        <w:rPr>
          <w:lang w:val="en-GB"/>
        </w:rPr>
        <w:t>Paper</w:t>
      </w:r>
      <w:r>
        <w:rPr>
          <w:lang w:val="en-GB"/>
        </w:rPr>
        <w:tab/>
        <w:t>3%</w:t>
      </w:r>
    </w:p>
    <w:p w14:paraId="2A2928AE" w14:textId="080A683E" w:rsidR="00AC219E" w:rsidRPr="00AC219E" w:rsidRDefault="00AC219E" w:rsidP="00F84C9B">
      <w:pPr>
        <w:tabs>
          <w:tab w:val="left" w:pos="3828"/>
        </w:tabs>
        <w:rPr>
          <w:lang w:val="en-GB"/>
        </w:rPr>
      </w:pPr>
    </w:p>
    <w:p w14:paraId="124DBB83" w14:textId="77777777" w:rsidR="00AC219E" w:rsidRPr="00AC219E" w:rsidRDefault="00AC219E" w:rsidP="00F84C9B">
      <w:pPr>
        <w:tabs>
          <w:tab w:val="left" w:pos="3828"/>
        </w:tabs>
        <w:rPr>
          <w:lang w:val="en-GB"/>
        </w:rPr>
      </w:pPr>
    </w:p>
    <w:sectPr w:rsidR="00AC219E" w:rsidRPr="00AC219E" w:rsidSect="00C15762">
      <w:pgSz w:w="11906" w:h="16838" w:code="9"/>
      <w:pgMar w:top="1417" w:right="1417" w:bottom="1134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6042C"/>
    <w:multiLevelType w:val="hybridMultilevel"/>
    <w:tmpl w:val="80BAC1F8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27819"/>
    <w:multiLevelType w:val="hybridMultilevel"/>
    <w:tmpl w:val="618EFEF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FE0E81"/>
    <w:multiLevelType w:val="hybridMultilevel"/>
    <w:tmpl w:val="22380F52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E65390"/>
    <w:multiLevelType w:val="hybridMultilevel"/>
    <w:tmpl w:val="FFC4B21E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F310CA"/>
    <w:multiLevelType w:val="hybridMultilevel"/>
    <w:tmpl w:val="831A1440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19E"/>
    <w:rsid w:val="00011726"/>
    <w:rsid w:val="00031757"/>
    <w:rsid w:val="00147CF9"/>
    <w:rsid w:val="001D2BC4"/>
    <w:rsid w:val="0041486B"/>
    <w:rsid w:val="00444919"/>
    <w:rsid w:val="00493361"/>
    <w:rsid w:val="004C1753"/>
    <w:rsid w:val="00726FD0"/>
    <w:rsid w:val="00917C4F"/>
    <w:rsid w:val="00AC219E"/>
    <w:rsid w:val="00C15762"/>
    <w:rsid w:val="00EE2053"/>
    <w:rsid w:val="00F01F71"/>
    <w:rsid w:val="00F42447"/>
    <w:rsid w:val="00F8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A2135"/>
  <w15:chartTrackingRefBased/>
  <w15:docId w15:val="{6804DF27-C9DB-439F-939F-71B161AAC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84C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114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Neissl</dc:creator>
  <cp:keywords/>
  <dc:description/>
  <cp:lastModifiedBy>Hudler Markus</cp:lastModifiedBy>
  <cp:revision>2</cp:revision>
  <dcterms:created xsi:type="dcterms:W3CDTF">2022-12-15T10:59:00Z</dcterms:created>
  <dcterms:modified xsi:type="dcterms:W3CDTF">2022-12-15T10:59:00Z</dcterms:modified>
</cp:coreProperties>
</file>